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FC3" w:rsidRDefault="00524FC3" w:rsidP="00524FC3">
      <w:pPr>
        <w:pStyle w:val="a3"/>
        <w:spacing w:line="276" w:lineRule="auto"/>
        <w:rPr>
          <w:spacing w:val="-24"/>
          <w:sz w:val="32"/>
          <w:szCs w:val="32"/>
        </w:rPr>
      </w:pPr>
    </w:p>
    <w:p w:rsidR="009F15CE" w:rsidRPr="009F15CE" w:rsidRDefault="009F15CE" w:rsidP="009F15CE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9F15CE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Противодействие коррупции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Памятка родителям по </w:t>
      </w:r>
      <w:proofErr w:type="spellStart"/>
      <w:r w:rsidRPr="009F15CE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антикоррупции</w:t>
      </w:r>
      <w:proofErr w:type="spellEnd"/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Статья 43 Конституции Российской Федерации гарантирует гражданам право на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общедоступность и бесплатность общего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образования в государственных или муниципальных образовательных учреждениях.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Установление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каких-либо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денежных взносов (сборов)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и иных форм материальной помощи в процессе обучения в образовательном учреждении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не допускается.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proofErr w:type="gramStart"/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Если Вы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по собственному желанию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(без какого бы то ни было давления со стороны администрации, сотрудников образовательного учреждения, родительских комитетов, фондов, иных физических и юридических лиц) хотите оказать школе или детскому саду, где обучается (воспитывается) Ваш ребенок,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благотворительную (добровольную) помощь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в виде денежных средств, Вы можете в любое удобное для Вас время перечислить любую сумму, посильную для Вашего семейного бюджета</w:t>
      </w:r>
      <w:proofErr w:type="gramEnd"/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,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на расчетный счет учреждения.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Вы должны знать!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numPr>
          <w:ilvl w:val="0"/>
          <w:numId w:val="1"/>
        </w:num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Не допускается принуждение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Установление фиксированных сумм для благотворительной помощи также относится к формам принуждения (оказания давления на родителей) и является нарушением Федерального закона от 11.08.1995 № 135-Ф3 «О благотворительной деятельности и благотворительных организациях».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lastRenderedPageBreak/>
        <w:t>-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требовать от благотворителя</w:t>
      </w: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 предоставления квитанции или иного документа,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свидетельствующего о зачислении денежных средств на расчетный счет учреждения.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 ознакомиться с каждым протоколом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общественной комиссии по расходованию внебюджетных средств, которые должны размещаться в общедоступном месте учреждения сразу после их подписания;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both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4"/>
          <w:szCs w:val="24"/>
          <w:lang w:eastAsia="ru-RU"/>
        </w:rPr>
        <w:t>- обжаловать решения, </w:t>
      </w:r>
      <w:r w:rsidRPr="009F15CE">
        <w:rPr>
          <w:rFonts w:ascii="Tahoma" w:eastAsia="Times New Roman" w:hAnsi="Tahoma" w:cs="Tahoma"/>
          <w:b/>
          <w:bCs/>
          <w:color w:val="292929"/>
          <w:sz w:val="24"/>
          <w:szCs w:val="24"/>
          <w:lang w:eastAsia="ru-RU"/>
        </w:rPr>
        <w:t>принятые в ходе получения и расходования внебюджетных средств, действия или бездействие должностных лиц в досудебном порядке (Министерство образования и на науки Республики Татарстан) и (или) в судебном порядке;</w:t>
      </w:r>
    </w:p>
    <w:p w:rsidR="009F15CE" w:rsidRPr="009F15CE" w:rsidRDefault="009F15CE" w:rsidP="009F15CE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9F15C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8A42C4" w:rsidRDefault="008A42C4"/>
    <w:p w:rsidR="0013047E" w:rsidRDefault="0013047E"/>
    <w:p w:rsidR="00FC710F" w:rsidRDefault="00FC710F" w:rsidP="00FC710F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C710F" w:rsidRPr="00FC710F" w:rsidRDefault="00FC710F" w:rsidP="00FC710F">
      <w:pPr>
        <w:pStyle w:val="a9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**</w:t>
      </w:r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*</w:t>
      </w:r>
    </w:p>
    <w:p w:rsidR="00FC710F" w:rsidRDefault="00FC710F" w:rsidP="00FC710F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C710F" w:rsidRDefault="00FC710F" w:rsidP="00FC710F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FC710F" w:rsidRDefault="00FC710F" w:rsidP="00FC710F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C710F" w:rsidRPr="00FC710F" w:rsidRDefault="00FC710F" w:rsidP="00FC710F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22 октября 2025 года в Управлении образования прошел семинар с работниками ОО «Организация работы по профилактике и противодействию коррупции в образовательных организациях».</w:t>
      </w:r>
    </w:p>
    <w:p w:rsidR="00FC710F" w:rsidRPr="00FC710F" w:rsidRDefault="00FC710F" w:rsidP="00FC710F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 приветственным словом выступил начальник УО Османов М.Г. С докладом выступили </w:t>
      </w:r>
      <w:proofErr w:type="spellStart"/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Рурахмаева</w:t>
      </w:r>
      <w:proofErr w:type="spellEnd"/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Р.М. методист МКУ РМК и Магомедова Р.М. заведующая РМК, которые ознакомили присутствующих с правовыми основами противодействия коррупции в РФ, с основными принципами противодействия коррупции в образовательных организациях, обязанностями ОО в сфере противодействия коррупции, основными причинами и мерами предупреждения коррупционных рисков в ОО.</w:t>
      </w:r>
      <w:proofErr w:type="gramEnd"/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Все это сопровождалось презентацией.</w:t>
      </w:r>
    </w:p>
    <w:p w:rsidR="0013047E" w:rsidRDefault="00FC710F" w:rsidP="00FC710F"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Участники семинара отметили актуальность и важность рассматриваемых </w:t>
      </w:r>
      <w:proofErr w:type="gramStart"/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вопросов</w:t>
      </w:r>
      <w:proofErr w:type="gramEnd"/>
      <w:r w:rsidRPr="00FC71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необходимость владения правовыми основами  по противодействию коррупции как неотъемлемая часть в развитии образования.</w:t>
      </w:r>
    </w:p>
    <w:sectPr w:rsidR="00130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01D52"/>
    <w:multiLevelType w:val="hybridMultilevel"/>
    <w:tmpl w:val="AA68D8F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B6256D"/>
    <w:multiLevelType w:val="multilevel"/>
    <w:tmpl w:val="F5601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190641"/>
    <w:multiLevelType w:val="hybridMultilevel"/>
    <w:tmpl w:val="B78E730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FC3"/>
    <w:rsid w:val="0013047E"/>
    <w:rsid w:val="00524FC3"/>
    <w:rsid w:val="008A42C4"/>
    <w:rsid w:val="009F15CE"/>
    <w:rsid w:val="00CD11D8"/>
    <w:rsid w:val="00FC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FC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24FC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48"/>
      <w:lang w:val="en-US" w:eastAsia="ru-RU"/>
    </w:rPr>
  </w:style>
  <w:style w:type="character" w:customStyle="1" w:styleId="a4">
    <w:name w:val="Название Знак"/>
    <w:basedOn w:val="a0"/>
    <w:link w:val="a3"/>
    <w:uiPriority w:val="99"/>
    <w:qFormat/>
    <w:rsid w:val="00524FC3"/>
    <w:rPr>
      <w:rFonts w:ascii="Times New Roman" w:eastAsia="Times New Roman" w:hAnsi="Times New Roman" w:cs="Times New Roman"/>
      <w:b/>
      <w:bCs/>
      <w:sz w:val="48"/>
      <w:szCs w:val="48"/>
      <w:lang w:val="en-US" w:eastAsia="ru-RU"/>
    </w:rPr>
  </w:style>
  <w:style w:type="paragraph" w:styleId="a5">
    <w:name w:val="No Spacing"/>
    <w:uiPriority w:val="1"/>
    <w:qFormat/>
    <w:rsid w:val="00524FC3"/>
    <w:pPr>
      <w:spacing w:after="0" w:line="240" w:lineRule="auto"/>
    </w:pPr>
  </w:style>
  <w:style w:type="paragraph" w:customStyle="1" w:styleId="ConsPlusNonformat">
    <w:name w:val="ConsPlusNonformat"/>
    <w:uiPriority w:val="99"/>
    <w:qFormat/>
    <w:rsid w:val="00524F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24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4FC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130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C71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FC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24FC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48"/>
      <w:lang w:val="en-US" w:eastAsia="ru-RU"/>
    </w:rPr>
  </w:style>
  <w:style w:type="character" w:customStyle="1" w:styleId="a4">
    <w:name w:val="Название Знак"/>
    <w:basedOn w:val="a0"/>
    <w:link w:val="a3"/>
    <w:uiPriority w:val="99"/>
    <w:qFormat/>
    <w:rsid w:val="00524FC3"/>
    <w:rPr>
      <w:rFonts w:ascii="Times New Roman" w:eastAsia="Times New Roman" w:hAnsi="Times New Roman" w:cs="Times New Roman"/>
      <w:b/>
      <w:bCs/>
      <w:sz w:val="48"/>
      <w:szCs w:val="48"/>
      <w:lang w:val="en-US" w:eastAsia="ru-RU"/>
    </w:rPr>
  </w:style>
  <w:style w:type="paragraph" w:styleId="a5">
    <w:name w:val="No Spacing"/>
    <w:uiPriority w:val="1"/>
    <w:qFormat/>
    <w:rsid w:val="00524FC3"/>
    <w:pPr>
      <w:spacing w:after="0" w:line="240" w:lineRule="auto"/>
    </w:pPr>
  </w:style>
  <w:style w:type="paragraph" w:customStyle="1" w:styleId="ConsPlusNonformat">
    <w:name w:val="ConsPlusNonformat"/>
    <w:uiPriority w:val="99"/>
    <w:qFormat/>
    <w:rsid w:val="00524F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24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24FC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130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C7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2025-01-16T14:14:00Z</dcterms:created>
  <dcterms:modified xsi:type="dcterms:W3CDTF">2025-10-29T08:51:00Z</dcterms:modified>
</cp:coreProperties>
</file>