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МО «ГЕРГЕБИЛЬСКИЙ РАЙОН»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целевой программы Управления образования                                   </w:t>
      </w:r>
      <w:proofErr w:type="gramStart"/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«</w:t>
      </w:r>
      <w:proofErr w:type="gramEnd"/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Одаренные дети» на 20</w:t>
      </w:r>
      <w:r w:rsidR="00B52C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год.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------------------------------------------------------------------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постановления администрации МО «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Гергебильский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№01-16/79 от 12 сентября 2008 </w:t>
      </w:r>
      <w:proofErr w:type="gram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 «</w:t>
      </w:r>
      <w:proofErr w:type="gram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состоянии и мерах по улучшению работы с одаренными детьми в районе», в целях создания условий для выявления детской одаренности и развития детей в соответствии с их способностями по выбранным направлениям деятельности, обеспечения развития и совершенствования системы стимулирования наиболее активно проявляющих себя одаренных детей,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</w:t>
      </w:r>
      <w:proofErr w:type="spellStart"/>
      <w:proofErr w:type="gram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D2EC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Гергебильский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</w:t>
      </w: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прилагаемую целевую программу Управления образования «Одаренные дети» на 20</w:t>
      </w:r>
      <w:r w:rsidR="00B07D3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год».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2.Начальнику финансового управления администрации М</w:t>
      </w:r>
      <w:r w:rsidR="003F781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Гергебильский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(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Абдулахатов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Г.А.) при формировании бюджета на 20</w:t>
      </w:r>
      <w:r w:rsidR="00B07D3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предусмотреть средства для реализации данной программы.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3.Начальнику Управления образования (</w:t>
      </w:r>
      <w:proofErr w:type="spellStart"/>
      <w:r w:rsidR="00B07D3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Османову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7D3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07D3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.), начальнику Управления культуры (Магомедов М.И.), начальнику отдела ФК и Спорта (Магомедову М.О.), комиссии по делам несовершеннолетних 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Арбулиев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М.С.) принять меры по дальнейшему развитию, совершенствованию работы с одаренными детьми.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4.Редактору районной газеты «Вперед» (Ахмедов Б.М.), руководителю 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пресс-центра (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Гунибская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А.О.</w:t>
      </w:r>
      <w:r w:rsidRPr="00F44C15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освещение в СМИ ход реализации данной программы.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5.Контроль за исполнением настоящего постановления возложить на              заместителя главы администрации М</w:t>
      </w:r>
      <w:r w:rsidR="003F781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Гергебильский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</w:t>
      </w:r>
    </w:p>
    <w:p w:rsidR="00F44C15" w:rsidRPr="00F44C15" w:rsidRDefault="00B07D3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Маликову М.Ш</w:t>
      </w:r>
    </w:p>
    <w:p w:rsidR="00F44C15" w:rsidRDefault="00B07D3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07D35" w:rsidRPr="00F44C15" w:rsidRDefault="00B07D3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B07D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07D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</w:t>
      </w:r>
      <w:r w:rsidR="00ED2C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</w:t>
      </w:r>
      <w:r w:rsidR="00B07D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proofErr w:type="spellStart"/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Гергебильский</w:t>
      </w:r>
      <w:proofErr w:type="spellEnd"/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район» </w:t>
      </w: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proofErr w:type="spellStart"/>
      <w:r w:rsidR="00B07D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М.Тагиров</w:t>
      </w:r>
      <w:proofErr w:type="spellEnd"/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 xml:space="preserve">Управление образования </w:t>
      </w:r>
      <w:proofErr w:type="spellStart"/>
      <w:r w:rsidRPr="00F44C1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Гергебильского</w:t>
      </w:r>
      <w:proofErr w:type="spellEnd"/>
      <w:r w:rsidRPr="00F44C1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района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F44C15" w:rsidRPr="00F44C15" w:rsidRDefault="00F44C15" w:rsidP="00F44C15">
      <w:pPr>
        <w:keepNext/>
        <w:spacing w:before="240" w:after="60" w:line="240" w:lineRule="auto"/>
        <w:jc w:val="center"/>
        <w:outlineLvl w:val="0"/>
        <w:rPr>
          <w:rFonts w:ascii="Cambria" w:eastAsia="Times New Roman" w:hAnsi="Cambria" w:cs="Times New Roman"/>
          <w:b/>
          <w:bCs/>
          <w:kern w:val="32"/>
          <w:sz w:val="52"/>
          <w:szCs w:val="52"/>
          <w:lang w:val="x-none" w:eastAsia="x-none"/>
        </w:rPr>
      </w:pPr>
      <w:r w:rsidRPr="00F44C15">
        <w:rPr>
          <w:rFonts w:ascii="Cambria" w:eastAsia="Times New Roman" w:hAnsi="Cambria" w:cs="Times New Roman"/>
          <w:b/>
          <w:bCs/>
          <w:kern w:val="32"/>
          <w:sz w:val="52"/>
          <w:szCs w:val="52"/>
          <w:lang w:val="x-none" w:eastAsia="x-none"/>
        </w:rPr>
        <w:t>ЦЕЛЕВАЯ ПРОГРАММА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96"/>
          <w:szCs w:val="96"/>
          <w:lang w:eastAsia="ru-RU"/>
        </w:rPr>
        <w:t>«ОДАРЕННЫЕ ДЕТИ»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НА</w:t>
      </w:r>
      <w:r w:rsidRPr="00F44C15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 20</w:t>
      </w:r>
      <w:r w:rsidR="00475136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 год.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Целевая программа Управления образования «Одаренные дети»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</w:t>
      </w:r>
      <w:r w:rsidR="004751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44C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ГОД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ПАСПОРТ 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районной целевой программы «Одаренные дети» 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</w:t>
      </w:r>
      <w:r w:rsidR="0047513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4C15">
        <w:rPr>
          <w:rFonts w:ascii="Times New Roman" w:eastAsia="Times New Roman" w:hAnsi="Times New Roman" w:cs="Times New Roman"/>
          <w:sz w:val="20"/>
          <w:szCs w:val="20"/>
          <w:lang w:eastAsia="ru-RU"/>
        </w:rPr>
        <w:t>ГОД.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20" w:type="dxa"/>
        <w:tblInd w:w="-72" w:type="dxa"/>
        <w:tblLook w:val="0000" w:firstRow="0" w:lastRow="0" w:firstColumn="0" w:lastColumn="0" w:noHBand="0" w:noVBand="0"/>
      </w:tblPr>
      <w:tblGrid>
        <w:gridCol w:w="2880"/>
        <w:gridCol w:w="6840"/>
      </w:tblGrid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Целевая программа Управления образования «Одаренные дети» на 20</w:t>
            </w:r>
            <w:r w:rsidR="004751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(далее – Программа)</w:t>
            </w:r>
          </w:p>
          <w:p w:rsidR="00F44C15" w:rsidRPr="00F44C15" w:rsidRDefault="00F44C15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 администрации М</w:t>
            </w:r>
            <w:r w:rsidR="00A032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Гергебильский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район» от 12 сентября 2008 года № 01-16/79            </w:t>
            </w:r>
            <w:proofErr w:type="gram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«</w:t>
            </w:r>
            <w:proofErr w:type="gram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состоянии и мерах по улучшению работы с одаренными детьми в районе».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714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840" w:type="dxa"/>
          </w:tcPr>
          <w:p w:rsidR="00F44C15" w:rsidRPr="00F44C15" w:rsidRDefault="00F44C15" w:rsidP="00A032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М</w:t>
            </w:r>
            <w:r w:rsidR="00A032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Гергебильский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</w:t>
            </w: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 разработчик программы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образования 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Гергебильского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</w:p>
        </w:tc>
      </w:tr>
      <w:tr w:rsidR="00F44C15" w:rsidRPr="00F44C15" w:rsidTr="008F2900">
        <w:trPr>
          <w:trHeight w:val="532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Программы:</w:t>
            </w: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образования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Гергебильского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культуры администрации М</w:t>
            </w:r>
            <w:r w:rsidR="00A032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Гергебильский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район»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по делам молодежи</w:t>
            </w: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Образовательные учреждения района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ФК и спорта</w:t>
            </w: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Органы местного самоуправления муниципальных образований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Гергебильского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(по согласованию)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Программы</w:t>
            </w: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системы работы с одаренными детьми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Координация взаимодействия и интеграция деятельности учреждений, работающих с детьми и молодежью района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системы моральной и материальной поддержки одаренных детей района.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Создание условий для выявления детской одаренности и развития детей в соответствии с их способностями по выбранным направлений деятельности.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реализации практических мероприятий Программы.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развития и совершенствования системы стимулирования наиболее активно проявляющих себя одаренных детей.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Методическое и информационное обеспечение работы с одаренными детьми.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профессиональной компетенции педагогов в области воспитания и образования талантливых детей, организация обмена опытом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пропаганды достижений детского и молодежного творчества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и совершенствование районного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-фестивального, интеллектуального и спортивного достижений.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социальной, педагогической и психологической поддержки одаренных выпускников, продолжающих образование в высших и средних профессиональных учебных заведениях.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C73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Просвещение родителей по вопросам развития ребенка.</w:t>
            </w: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  <w:vMerge w:val="restart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840" w:type="dxa"/>
          </w:tcPr>
          <w:p w:rsidR="00F44C15" w:rsidRPr="00F44C15" w:rsidRDefault="00F44C15" w:rsidP="00C734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  <w:vMerge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Default="00F44C15" w:rsidP="00027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Увеличение числа участников республиканского этапа Всероссийской олимпиады школьников </w:t>
            </w:r>
            <w:r w:rsidR="0002759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2021г</w:t>
            </w:r>
          </w:p>
          <w:p w:rsidR="00027590" w:rsidRPr="00F44C15" w:rsidRDefault="00027590" w:rsidP="0002759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числа других районных интеллектуальных состязаний в 20</w:t>
            </w:r>
            <w:r w:rsidR="002C7D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Увеличение числа районных мероприятий по </w:t>
            </w:r>
            <w:proofErr w:type="spellStart"/>
            <w:proofErr w:type="gram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художес-твенному</w:t>
            </w:r>
            <w:proofErr w:type="spellEnd"/>
            <w:proofErr w:type="gram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творчеству учащихся в 20</w:t>
            </w:r>
            <w:r w:rsidR="002C7D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числа районных спортивных турниров, соревнований в 20</w:t>
            </w:r>
            <w:r w:rsidR="002C7D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Внедрение Интернет-технологий, дистанционных форм работы с одаренными детьми.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Увеличение числа одаренных детей </w:t>
            </w:r>
            <w:bookmarkStart w:id="0" w:name="_GoBack"/>
            <w:bookmarkEnd w:id="0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</w:t>
            </w:r>
            <w:r w:rsidR="00A022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A022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  <w:vMerge w:val="restart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Программы разделены по следующим направлениям:</w:t>
            </w: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Научно-экспериментальная работа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  <w:vMerge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образовательных учреждений, работающих одаренными детьми.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районного интеллектуального,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конкурсно</w:t>
            </w:r>
            <w:proofErr w:type="spellEnd"/>
            <w:r w:rsidR="009E79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-фестивального и спортивного достижений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научно-методического и психолого-педагогического сопровождения работы с одаренными детьми.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Общий объем затрат из районного бюджета на 20</w:t>
            </w:r>
            <w:r w:rsidR="00A022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E6E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составит 300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 том числе: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</w:t>
            </w:r>
            <w:r w:rsidR="00A022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AE6E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 – 300 </w:t>
            </w:r>
            <w:r w:rsidRPr="00F44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ТЫС.РУБ.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  <w:vMerge w:val="restart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Ожидаемые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</w:t>
            </w:r>
            <w:proofErr w:type="spellEnd"/>
            <w:r w:rsidR="00AE6E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-таты реализации 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 и пока-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затели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социально-экономической эффективности:</w:t>
            </w: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системы работы с одаренными детьми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  <w:vMerge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числа одаренных детей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  <w:vMerge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качества подготовки специалистов, работающих с одаренными детьми</w:t>
            </w: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Оснащение и материально-техническая поддержка учреждений, работающих с одаренными детьми.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Ежегодная выплата именных стипендий одаренным детям за успехи в учебе, в области культуры и искусства, технического творчества и спорта.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Ежегодная государственная (муниципальная) поддержка районных предметных олимпиад и научно-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практических конференций, проведение районных фестивалей и конкурсов.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Поддержка летних творческих школ и тематических смен для одаренных детей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системы широкого освещения проблем и направлений работы с одаренными детьми, в том числе в средствах массовой информации.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545"/>
        </w:trPr>
        <w:tc>
          <w:tcPr>
            <w:tcW w:w="288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 реализацией программы</w:t>
            </w:r>
          </w:p>
        </w:tc>
        <w:tc>
          <w:tcPr>
            <w:tcW w:w="6840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за реализацией Программы осуществляется в установленном порядке Районным управлением образования совместно с ФУ МФ РД по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Гергебильскому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району.</w:t>
            </w:r>
          </w:p>
        </w:tc>
      </w:tr>
    </w:tbl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smartTag w:uri="urn:schemas-microsoft-com:office:smarttags" w:element="place">
        <w:r w:rsidRPr="00F44C15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I</w:t>
        </w:r>
        <w:r w:rsidRPr="00F44C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smartTag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Характеристика проблемы, 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решение которой направлена Программа.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существенно изменились требования, предъявляемые к работнику и гражданину. Сейчас востребованным оказывается человек активный, энергичный, способный легко ориентироваться и принимать ответственные решения в быстро меняющихся обстоятельствах. 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Актуальной сегодня является проблема выявление, поддержки и развития творчески одаренных детей и молодежи, как интеллектуального и духовного потенциала общества. Раскрытие способностей и талантов ребенка важно не только для него самого, но и для общества в целом. Именно поэтому необходимы меры по активизации работы с одаренными детьми.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программа исходит из следующих форм проявления детской одаренности: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академическая и общая интеллектуальная одаренности;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художественная одаренность;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спортивная одаренность;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организаторская, лидерская одаренность.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системы образования заключается в том, чтобы, создав условия для всестороннего развития каждого ученика, помочь каждому ребенку развиться в той области творчества, где он наиболее активно сможет проявить свои способности и таланты.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условиями выполнения Программы являются: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отработка технологий отбора одаренных детей;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укрепление и развитие сети образовательных учреждений, позволяющих организовать образовательный процесс с учетом категории одаренных детей;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разработка и внедрение развивающих программ и методик;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индивидуальной работы высокопрофессиональных педагогов и специалистов с одаренными детьми для оказания им содействия в творческом росте;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разработка мер социальной и психологической поддержки одаренных детей;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сохранение и развитие системы взаимодействия учреждений и организаций, работающих с одаренными детьми.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Основные цели и задачи Программы.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целями Программы являются: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системы работы с одаренными детьми;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координация взаимодействия и интеграция деятельности учреждений, работающих с детьми и молодежью района;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совершенствование системы моральной и материальной поддержки одаренных детей республики.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предусматривает решение следующих задач: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условий для выявления детской одаренности и развития детей в соответствии с их способностями по выбранным направлениям деятельности;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реализации практических мероприятий Программы;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развития и совершенствования системы стимулирования наиболее активно проявляющих себя одаренных детей;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методическое и информационное обеспечение работы с одаренными детьми;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профессиональной компетенции педагогов в области воспитания и образования талантливых детей, организация обмена опытом;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пропаганды достижений детского и молодежного творчества;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и совершенствование районного 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-фестивального, интеллектуального и спортивного движений;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осуществление социальной, педагогической и психологической поддержки одаренных выпускников, продолжающих образование в высших и средних профессиональных учебных заведениях;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просвещение родителей по вопросам развития ребенка.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Важнейшими целевыми индикаторами Программы являются: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увеличение числа </w:t>
      </w:r>
      <w:r w:rsidR="00ED2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участников республиканского этапа 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Всероссийской о</w:t>
      </w:r>
      <w:r w:rsidR="00ED2C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лимпиады школьников с 12 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ED2C2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до </w:t>
      </w:r>
      <w:r w:rsidR="00ED2C2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0592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529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ED2C2D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увеличение числа участников других республиканских интеллектуальных состязаний с </w:t>
      </w:r>
      <w:r w:rsidR="00C70C3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</w:t>
      </w:r>
      <w:r w:rsidR="00C70C3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до </w:t>
      </w:r>
      <w:r w:rsidR="00C70C3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52F9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</w:t>
      </w:r>
      <w:r w:rsidR="00C70C32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увеличение числа районных мероприятий по художественному творчеству </w:t>
      </w:r>
      <w:r w:rsidRPr="00F44C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учащихся с </w:t>
      </w:r>
      <w:r w:rsidR="00C70C32" w:rsidRPr="00F056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9 </w:t>
      </w:r>
      <w:r w:rsidRPr="00F44C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</w:t>
      </w:r>
      <w:r w:rsidR="00F056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Pr="00F44C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 до 1</w:t>
      </w:r>
      <w:r w:rsidR="00352F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Pr="00F44C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20</w:t>
      </w:r>
      <w:r w:rsidR="00F056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увеличение числа районных спортивных турниров, соревнований с </w:t>
      </w:r>
      <w:r w:rsidR="00F056A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</w:t>
      </w:r>
      <w:r w:rsidR="00F056A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до </w:t>
      </w:r>
      <w:r w:rsidR="00F056A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52F9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</w:t>
      </w:r>
      <w:r w:rsidR="00F056A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внедрение Интернет-технологий, дистанционных форм работы с одаренными детьми;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увеличение числа одаренных детей, получающих государственную поддержку, с </w:t>
      </w:r>
      <w:r w:rsidR="00FA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55 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F056A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до </w:t>
      </w:r>
      <w:r w:rsidR="00FA0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65 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</w:t>
      </w:r>
      <w:r w:rsidR="00F056A7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Перечень программных мероприятий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мероприятий Программы приведен в приложении.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="00121C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Сроки 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Программы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реализации Программы - 20</w:t>
      </w:r>
      <w:r w:rsidR="009D1F60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Объемы и источники финансирования Программы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мероприятий Программы осуществляется за счет средств районного бюджета, </w:t>
      </w:r>
      <w:r w:rsidR="00A03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объем которых составляет 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300 </w:t>
      </w:r>
      <w:proofErr w:type="spellStart"/>
      <w:proofErr w:type="gram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тыс.рублей</w:t>
      </w:r>
      <w:proofErr w:type="spellEnd"/>
      <w:proofErr w:type="gram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Объемы и источники финансирования мероприятий Программы </w:t>
      </w:r>
      <w:proofErr w:type="gram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 уточняться</w:t>
      </w:r>
      <w:proofErr w:type="gram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исходя из возможностей районного бюджета на соответствующий финансовых год.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. Механизм реализации Программы.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Гергебильское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районное Управление образованием ежегодно согласовывает с Финансовым управлением МФ РД по 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Гергебильскому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 и отделом экономики администрации М</w:t>
      </w:r>
      <w:r w:rsidR="00A0320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Гергебильский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уточненные показатели эффективности реализации Программы на соответствующий финансовый год, а в дальнейшем ежегодно представляет информацию отделу экономики, финансовому управлению администрации М</w:t>
      </w:r>
      <w:r w:rsidR="00A0320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Гергебильский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о ходе е выполнения. 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Текущее управление реализацией Программы осуществляется 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Гергебильским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районным управлением образования. 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координации деятельности по реализации Программы администрацией М</w:t>
      </w:r>
      <w:r w:rsidR="009D1F6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Гергебильский</w:t>
      </w:r>
      <w:proofErr w:type="spellEnd"/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район» создается Координационный совет, который проводит свои заседания не реже двух раз в год.</w:t>
      </w:r>
    </w:p>
    <w:p w:rsidR="00F44C15" w:rsidRPr="00F44C15" w:rsidRDefault="00121CBB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контроль </w:t>
      </w:r>
      <w:r w:rsidR="00F44C15"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реализацией Программы осуществляют Районное управление образованием и Финансовое управление МФ РД по </w:t>
      </w:r>
      <w:proofErr w:type="spellStart"/>
      <w:r w:rsidR="00F44C15"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Гергебильскому</w:t>
      </w:r>
      <w:proofErr w:type="spellEnd"/>
      <w:r w:rsidR="00F44C15"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Оценка социально-экономической эффективности 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ожидаемые результаты реализации Программы.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реализации Программы ожидается:</w:t>
      </w:r>
    </w:p>
    <w:p w:rsidR="00F44C15" w:rsidRPr="00F44C15" w:rsidRDefault="00F44C15" w:rsidP="00F44C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системы работы с одаренными детьми;</w:t>
      </w:r>
    </w:p>
    <w:p w:rsidR="00F44C15" w:rsidRPr="00F44C15" w:rsidRDefault="00F44C15" w:rsidP="00F44C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числа одаренных детей, получающих государственную поддержку;</w:t>
      </w:r>
    </w:p>
    <w:p w:rsidR="00F44C15" w:rsidRPr="00F44C15" w:rsidRDefault="00F44C15" w:rsidP="00F44C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качества подготовки специалистов, работающих с одаренными детьми;</w:t>
      </w:r>
    </w:p>
    <w:p w:rsidR="00F44C15" w:rsidRPr="00F44C15" w:rsidRDefault="00F44C15" w:rsidP="00F44C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ежегодная выплата именных стипендий одаренным детям за успехи в учебе, в области культуры и искусства, технического творчества и спорта;</w:t>
      </w:r>
    </w:p>
    <w:p w:rsidR="00F44C15" w:rsidRPr="00F44C15" w:rsidRDefault="00F44C15" w:rsidP="00F44C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ежегодная государственная (муниципальная) поддержка районных предметных олимпиад и научно-практических конференций, проведение районных фестивалей и конкурсов;</w:t>
      </w:r>
    </w:p>
    <w:p w:rsidR="00F44C15" w:rsidRPr="00F44C15" w:rsidRDefault="00F44C15" w:rsidP="00F44C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летних творческих школ и тематических смен для одаренных детей;</w:t>
      </w:r>
    </w:p>
    <w:p w:rsidR="00F44C15" w:rsidRPr="00F44C15" w:rsidRDefault="00F44C15" w:rsidP="00F44C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мероприятий по обеспечению досуга одаренных детей;</w:t>
      </w:r>
    </w:p>
    <w:p w:rsidR="00F44C15" w:rsidRPr="00F44C15" w:rsidRDefault="00F44C15" w:rsidP="00F44C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системы широкого освещения проблем и направлений работы с детьми, в том числе в средствах массовой информации.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F44C15" w:rsidRPr="00F44C1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4C1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44C15">
        <w:rPr>
          <w:rFonts w:ascii="Times New Roman" w:eastAsia="Times New Roman" w:hAnsi="Times New Roman" w:cs="Times New Roman"/>
          <w:sz w:val="20"/>
          <w:szCs w:val="20"/>
          <w:lang w:eastAsia="ru-RU"/>
        </w:rPr>
        <w:t>к районной целевой программе «Одаренные дети» на 20</w:t>
      </w:r>
      <w:r w:rsidR="009D1F60">
        <w:rPr>
          <w:rFonts w:ascii="Times New Roman" w:eastAsia="Times New Roman" w:hAnsi="Times New Roman" w:cs="Times New Roman"/>
          <w:sz w:val="20"/>
          <w:szCs w:val="20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</w:t>
      </w:r>
    </w:p>
    <w:p w:rsidR="00F44C15" w:rsidRPr="00F44C15" w:rsidRDefault="00415458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по реализации </w:t>
      </w:r>
      <w:r w:rsidR="00F44C15"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целевой программы Управления образования «Одаренные дети» 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</w:t>
      </w:r>
      <w:r w:rsidR="009D1F60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31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5040"/>
        <w:gridCol w:w="2294"/>
        <w:gridCol w:w="1755"/>
        <w:gridCol w:w="1148"/>
        <w:gridCol w:w="29"/>
        <w:gridCol w:w="1091"/>
        <w:gridCol w:w="29"/>
        <w:gridCol w:w="2301"/>
      </w:tblGrid>
      <w:tr w:rsidR="00F44C15" w:rsidRPr="00F44C15" w:rsidTr="008F2900">
        <w:trPr>
          <w:trHeight w:val="28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2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 финансирования</w:t>
            </w:r>
          </w:p>
        </w:tc>
        <w:tc>
          <w:tcPr>
            <w:tcW w:w="1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Объемы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финан-сирования</w:t>
            </w:r>
            <w:proofErr w:type="spellEnd"/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</w:t>
            </w:r>
          </w:p>
        </w:tc>
        <w:tc>
          <w:tcPr>
            <w:tcW w:w="23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</w:t>
            </w:r>
          </w:p>
        </w:tc>
      </w:tr>
      <w:tr w:rsidR="00F44C15" w:rsidRPr="00F44C15" w:rsidTr="008F2900">
        <w:trPr>
          <w:trHeight w:val="302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9D1F6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</w:t>
            </w:r>
            <w:r w:rsidR="009D1F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44C15" w:rsidRPr="00F44C15" w:rsidTr="008F2900">
        <w:trPr>
          <w:trHeight w:val="21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F44C15" w:rsidRPr="00F44C15" w:rsidTr="008F2900">
        <w:trPr>
          <w:trHeight w:val="33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Научно-экспериментальная работа</w:t>
            </w:r>
          </w:p>
        </w:tc>
      </w:tr>
      <w:tr w:rsidR="00F44C15" w:rsidRPr="00F44C15" w:rsidTr="008F2900">
        <w:trPr>
          <w:trHeight w:val="35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Целевая поддержка образовательных учреждений, занимающихся вопросами формирования и развития творческой одаренности детей (2 ОУ в год).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управление культуры</w:t>
            </w:r>
          </w:p>
        </w:tc>
      </w:tr>
      <w:tr w:rsidR="00F44C15" w:rsidRPr="00F44C15" w:rsidTr="008F2900">
        <w:trPr>
          <w:trHeight w:val="74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Распространение опыта работы творческих работ победителей районных, республиканских конкурсов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комиссия по делам молодежи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районного банка данных об образовательных учреждениях, работающих с одаренными детьми.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вания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44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образовательных учреждений, работающих с одаренными детьми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Целевая поддержка развития районных образовательных учреждений, работающих с одаренными детьми</w:t>
            </w:r>
          </w:p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/3 ОУ в год/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Ежегодные государственные (муниципальные) стипендии одаренным детям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управление культуры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на районном портале управления образованием страницы одаренные дети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вание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Целевая поддержка материально-технической базы учреждений по работе с одаренными детьми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вания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Пропаганда достижений детского и юношеского творчества: создание цикла передач и видеотеки об одаренных детях, а также рубрики в СМИ «Одаренные дети» </w:t>
            </w:r>
          </w:p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Целевая поддержка творческих объединений, клубов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РУО, комиссия по делам молодежи, органы местного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самоупр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-я (по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-ю)</w:t>
            </w:r>
          </w:p>
        </w:tc>
      </w:tr>
      <w:tr w:rsidR="00F44C15" w:rsidRPr="00F44C15" w:rsidTr="008F2900">
        <w:trPr>
          <w:trHeight w:val="49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numPr>
                <w:ilvl w:val="0"/>
                <w:numId w:val="6"/>
              </w:num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районного интеллектуального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-фестивального и спортивного движений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Интернет-олимпиад, дистанционное обучение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районных конкурсов:</w:t>
            </w:r>
          </w:p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«Ассамблея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одар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.»,</w:t>
            </w:r>
            <w:r w:rsidR="000909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«Очаг мой – родной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дагестан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</w:t>
            </w:r>
            <w:r w:rsidR="000909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«Шаг в будущее»,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«А 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ну-ка, девушки!», «Живая классика», «Учителям посвящается», конкурс </w:t>
            </w:r>
            <w:r w:rsidR="000909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чтецов и юных поэтов</w:t>
            </w:r>
            <w:r w:rsidR="000909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0909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«Верны </w:t>
            </w:r>
            <w:proofErr w:type="spellStart"/>
            <w:r w:rsidR="000909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ЮИДовской</w:t>
            </w:r>
            <w:proofErr w:type="spellEnd"/>
            <w:r w:rsidR="000909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стране»,</w:t>
            </w:r>
          </w:p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-кая олимпиада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им.Чебышева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-//-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образования, </w:t>
            </w: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инспекция по делам молодежи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</w:t>
            </w:r>
            <w:proofErr w:type="gram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районных  соревнований</w:t>
            </w:r>
            <w:proofErr w:type="gram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: «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Презид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состяз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.», по вольной борьбе на кубок УО, по волейболу на кубок УО,</w:t>
            </w:r>
          </w:p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шахматам, туристические соревнования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районных выставок: «Умелые руки », «технического творчества учащихся» «Защитникам Отечества посвящается», «Мама милая моя»,.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управление культуры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Целевая поддержка районного этапа Всероссийской олимпиады школьников по предметам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Целевая поддержка победителей и призеров районных интеллектуальных состязаний, обеспечение их участия в республиканских мероприятиях  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фестиваль детского художественного творчества «Искусство и дети», районный конкурс юных исполнителей.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управление культуры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слет юных техников и изобразителей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слет юных туристов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-//-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Районная эколого-биологическая школа (слет юных экологов)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Районные спортивные турниры, игры, участие в республиканских соревнованиях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17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6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numPr>
                <w:ilvl w:val="0"/>
                <w:numId w:val="6"/>
              </w:num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Научно-методическое и психолого-педагогическое сопровождение работы с одаренными детьми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районного банка данных о педагогах, тренерах-наставниках, педагогах-тренерах; обобщение передового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педагогич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опыта.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районных «круглых столов» предметных секций.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Консультирование по вопросам выявления и развития одаренности ребенка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секций по работе с одаренными детьми на августовской конференции.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Экспертиза программ образовательных учреждений, работающих с одаренными детьми.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Научно-методическая поддержка пре подавателей, участвующих в проведении практических занятий, семинаров, конференций по различным направлениям.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Выпуск бюллетеня  «Опыт лучших» по организации работы с одаренными детьми в образовательных учреждениях района.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электронной версии сборника материалов о работе с одаренными детьми района.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2B7258" w:rsidP="00F44C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педагогического и профессионального мастерства педагогов-тренеров, педагогов-наставников, работающих с одаренными детьми.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Психолого-педагогическое              сопровождение олимпиад, детских научно-практических конференций </w:t>
            </w:r>
          </w:p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т.д.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 комитет по делам молодежи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проведение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-ринга, анализа и оценки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результа-тивности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работы образовательных учреждений района с одаренными детьми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Информационное обеспечение реализации Программы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счет текущего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  <w:tr w:rsidR="00F44C15" w:rsidRPr="00F44C15" w:rsidTr="008F2900">
        <w:trPr>
          <w:trHeight w:val="55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2B72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2B72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Целевая поддержка и стимулирование труда педагогов-наставников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бюджет</w:t>
            </w: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</w:p>
        </w:tc>
      </w:tr>
    </w:tbl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Нач. Управления образования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</w:t>
      </w:r>
      <w:proofErr w:type="spellStart"/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Гергебильского</w:t>
      </w:r>
      <w:proofErr w:type="spellEnd"/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                                                                       </w:t>
      </w:r>
      <w:r w:rsidR="00090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F44C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0909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Османов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Расшифровка</w:t>
      </w: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44C1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расходов на мероприятия по реализации целевой программы Управления образования «Одаренные дети» на 20</w:t>
      </w:r>
      <w:r w:rsidR="007E7AB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21</w:t>
      </w:r>
      <w:r w:rsidRPr="00F44C1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proofErr w:type="spellStart"/>
      <w:r w:rsidRPr="00F44C1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го</w:t>
      </w:r>
      <w:r w:rsidRPr="00F44C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</w:t>
      </w:r>
      <w:proofErr w:type="spellEnd"/>
      <w:r w:rsidRPr="00F44C15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.</w:t>
      </w:r>
    </w:p>
    <w:p w:rsidR="00F44C15" w:rsidRPr="00F44C15" w:rsidRDefault="00F44C15" w:rsidP="00F44C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3225"/>
        <w:gridCol w:w="1404"/>
        <w:gridCol w:w="1429"/>
        <w:gridCol w:w="1544"/>
        <w:gridCol w:w="1544"/>
        <w:gridCol w:w="1312"/>
        <w:gridCol w:w="1362"/>
        <w:gridCol w:w="1137"/>
        <w:gridCol w:w="1144"/>
        <w:gridCol w:w="1101"/>
      </w:tblGrid>
      <w:tr w:rsidR="00F44C15" w:rsidRPr="00F44C15" w:rsidTr="008F2900">
        <w:tc>
          <w:tcPr>
            <w:tcW w:w="533" w:type="dxa"/>
            <w:vMerge w:val="restart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п/п</w:t>
            </w:r>
          </w:p>
        </w:tc>
        <w:tc>
          <w:tcPr>
            <w:tcW w:w="3225" w:type="dxa"/>
            <w:vMerge w:val="restart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Наименования мероприятий</w:t>
            </w:r>
          </w:p>
        </w:tc>
        <w:tc>
          <w:tcPr>
            <w:tcW w:w="1404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Объем фин.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/тыс. р./</w:t>
            </w:r>
          </w:p>
        </w:tc>
        <w:tc>
          <w:tcPr>
            <w:tcW w:w="1429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К-во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участ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/ОУ, детей/</w:t>
            </w:r>
          </w:p>
        </w:tc>
        <w:tc>
          <w:tcPr>
            <w:tcW w:w="1544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Поддерж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. ОУ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/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ден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.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возн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./</w:t>
            </w:r>
          </w:p>
        </w:tc>
        <w:tc>
          <w:tcPr>
            <w:tcW w:w="1544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Нагр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.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ценн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. приз.,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подар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1312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Конц.тов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дип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.,гр.</w:t>
            </w:r>
          </w:p>
        </w:tc>
        <w:tc>
          <w:tcPr>
            <w:tcW w:w="1362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Пит-е</w:t>
            </w:r>
            <w:proofErr w:type="gram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уч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-в,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судей и т.д.</w:t>
            </w:r>
          </w:p>
        </w:tc>
        <w:tc>
          <w:tcPr>
            <w:tcW w:w="3382" w:type="dxa"/>
            <w:gridSpan w:val="3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Командировочные расходы</w:t>
            </w:r>
          </w:p>
        </w:tc>
      </w:tr>
      <w:tr w:rsidR="00F44C15" w:rsidRPr="00F44C15" w:rsidTr="008F2900">
        <w:tc>
          <w:tcPr>
            <w:tcW w:w="533" w:type="dxa"/>
            <w:vMerge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3225" w:type="dxa"/>
            <w:vMerge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404" w:type="dxa"/>
          </w:tcPr>
          <w:p w:rsidR="00F44C15" w:rsidRPr="00F44C15" w:rsidRDefault="00F44C15" w:rsidP="007E7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20</w:t>
            </w:r>
            <w:r w:rsidR="007E7AB0">
              <w:rPr>
                <w:rFonts w:ascii="Times New Roman" w:eastAsia="Times New Roman" w:hAnsi="Times New Roman" w:cs="Times New Roman"/>
                <w:b/>
                <w:lang w:eastAsia="ru-RU"/>
              </w:rPr>
              <w:t>21</w:t>
            </w:r>
          </w:p>
        </w:tc>
        <w:tc>
          <w:tcPr>
            <w:tcW w:w="1429" w:type="dxa"/>
          </w:tcPr>
          <w:p w:rsidR="00F44C15" w:rsidRPr="00F44C15" w:rsidRDefault="00F44C15" w:rsidP="007E7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20</w:t>
            </w:r>
            <w:r w:rsidR="007E7AB0">
              <w:rPr>
                <w:rFonts w:ascii="Times New Roman" w:eastAsia="Times New Roman" w:hAnsi="Times New Roman" w:cs="Times New Roman"/>
                <w:b/>
                <w:lang w:eastAsia="ru-RU"/>
              </w:rPr>
              <w:t>21</w:t>
            </w:r>
          </w:p>
        </w:tc>
        <w:tc>
          <w:tcPr>
            <w:tcW w:w="1544" w:type="dxa"/>
          </w:tcPr>
          <w:p w:rsidR="00F44C15" w:rsidRPr="00F44C15" w:rsidRDefault="00F44C15" w:rsidP="007E7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20</w:t>
            </w:r>
            <w:r w:rsidR="007E7AB0">
              <w:rPr>
                <w:rFonts w:ascii="Times New Roman" w:eastAsia="Times New Roman" w:hAnsi="Times New Roman" w:cs="Times New Roman"/>
                <w:b/>
                <w:lang w:eastAsia="ru-RU"/>
              </w:rPr>
              <w:t>21</w:t>
            </w:r>
          </w:p>
        </w:tc>
        <w:tc>
          <w:tcPr>
            <w:tcW w:w="1544" w:type="dxa"/>
          </w:tcPr>
          <w:p w:rsidR="00F44C15" w:rsidRPr="00F44C15" w:rsidRDefault="00F44C15" w:rsidP="007E7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20</w:t>
            </w:r>
            <w:r w:rsidR="007E7AB0">
              <w:rPr>
                <w:rFonts w:ascii="Times New Roman" w:eastAsia="Times New Roman" w:hAnsi="Times New Roman" w:cs="Times New Roman"/>
                <w:b/>
                <w:lang w:eastAsia="ru-RU"/>
              </w:rPr>
              <w:t>21</w:t>
            </w:r>
          </w:p>
        </w:tc>
        <w:tc>
          <w:tcPr>
            <w:tcW w:w="1312" w:type="dxa"/>
          </w:tcPr>
          <w:p w:rsidR="00F44C15" w:rsidRPr="00F44C15" w:rsidRDefault="00F44C15" w:rsidP="007E7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20</w:t>
            </w:r>
            <w:r w:rsidR="007E7AB0">
              <w:rPr>
                <w:rFonts w:ascii="Times New Roman" w:eastAsia="Times New Roman" w:hAnsi="Times New Roman" w:cs="Times New Roman"/>
                <w:b/>
                <w:lang w:eastAsia="ru-RU"/>
              </w:rPr>
              <w:t>21</w:t>
            </w:r>
          </w:p>
        </w:tc>
        <w:tc>
          <w:tcPr>
            <w:tcW w:w="1362" w:type="dxa"/>
          </w:tcPr>
          <w:p w:rsidR="00F44C15" w:rsidRPr="00F44C15" w:rsidRDefault="00F44C15" w:rsidP="007E7A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20</w:t>
            </w:r>
            <w:r w:rsidR="007E7AB0">
              <w:rPr>
                <w:rFonts w:ascii="Times New Roman" w:eastAsia="Times New Roman" w:hAnsi="Times New Roman" w:cs="Times New Roman"/>
                <w:b/>
                <w:lang w:eastAsia="ru-RU"/>
              </w:rPr>
              <w:t>21</w:t>
            </w:r>
          </w:p>
        </w:tc>
        <w:tc>
          <w:tcPr>
            <w:tcW w:w="1137" w:type="dxa"/>
            <w:tcBorders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Проездь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Суточ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1101" w:type="dxa"/>
            <w:tcBorders>
              <w:lef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lang w:eastAsia="ru-RU"/>
              </w:rPr>
              <w:t>Прожив.</w:t>
            </w:r>
          </w:p>
        </w:tc>
      </w:tr>
      <w:tr w:rsidR="00F44C15" w:rsidRPr="00F44C15" w:rsidTr="008F2900">
        <w:trPr>
          <w:trHeight w:val="70"/>
        </w:trPr>
        <w:tc>
          <w:tcPr>
            <w:tcW w:w="533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225" w:type="dxa"/>
          </w:tcPr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Научно-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эксперм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работа</w:t>
            </w: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Целевая поддержка образ-х учреждений, занимающихся </w:t>
            </w: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вопросами формирования и развития творческой одаренности детей /2 ОУ в г/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опыта работы творческих работ победителей районных, республиканских конкурсов.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Разв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proofErr w:type="gramStart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  образ</w:t>
            </w:r>
            <w:proofErr w:type="gramEnd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-х 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учреж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-й,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работающих с ОД.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поддержка образ-х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Учреждений, работающих с ОД. / 3 ОУ в год/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Ежегодные стипендии ОД.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/10 дет. 200р. в мес./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proofErr w:type="spellStart"/>
            <w:proofErr w:type="gramStart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Разв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-е</w:t>
            </w:r>
            <w:proofErr w:type="gramEnd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рай-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го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интеллек-го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конкурсно-фестив-го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и спортивного движения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Проведе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-е рай-х конкурсов: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а) «Ассамблея одаренных»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б) «Очаг мой-родной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Даг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-н»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в) «А ну-ка, девушки!»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г) «Живая классика»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д) «Учителям посвящается»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е) «Олимпиада Чебышева»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ж) «Мат-я олимпиада 5х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кл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.»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Пров-</w:t>
            </w:r>
            <w:proofErr w:type="gram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  рай</w:t>
            </w:r>
            <w:proofErr w:type="gram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-х соревнований: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а) «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Президенские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состязан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.»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б) по в/борьбе на кубок РУО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в) по волей-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лу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на кубок РУО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г) по шахматам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д) туристические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срев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-я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е) военно-</w:t>
            </w:r>
            <w:proofErr w:type="spellStart"/>
            <w:proofErr w:type="gram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спорт.игра</w:t>
            </w:r>
            <w:proofErr w:type="spellEnd"/>
            <w:proofErr w:type="gram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«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Зарн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Целевая поддержка районного</w:t>
            </w:r>
            <w:r w:rsidR="00276B9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и регионального</w:t>
            </w: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зтапа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ВОШ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Целевая поддержка </w:t>
            </w:r>
            <w:proofErr w:type="gram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победителей  и</w:t>
            </w:r>
            <w:proofErr w:type="gram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призеров районных интеллектуальных состязаний, обеспечение их участия в республиканских мероприятиях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Районные спортивные турниры, игры,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сревнования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участие в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респ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-х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соревнов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-х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Целевая поддержка и стимулирование труда педагогов – наставников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Итого:          300 </w:t>
            </w:r>
            <w:proofErr w:type="spellStart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тыс.р</w:t>
            </w:r>
            <w:proofErr w:type="spellEnd"/>
            <w:r w:rsidRPr="00F44C15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</w:p>
        </w:tc>
        <w:tc>
          <w:tcPr>
            <w:tcW w:w="1404" w:type="dxa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276B98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276B98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9" w:type="dxa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4" w:type="dxa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4" w:type="dxa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2" w:type="dxa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2" w:type="dxa"/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44" w:type="dxa"/>
            <w:tcBorders>
              <w:left w:val="single" w:sz="4" w:space="0" w:color="auto"/>
              <w:righ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left w:val="single" w:sz="4" w:space="0" w:color="auto"/>
            </w:tcBorders>
          </w:tcPr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4C15" w:rsidRPr="00F44C15" w:rsidRDefault="00F44C15" w:rsidP="00F44C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sectPr w:rsidR="00F44C15" w:rsidRPr="00F44C15" w:rsidSect="00E35B67">
          <w:pgSz w:w="16838" w:h="11906" w:orient="landscape"/>
          <w:pgMar w:top="1134" w:right="1134" w:bottom="964" w:left="1134" w:header="709" w:footer="709" w:gutter="0"/>
          <w:cols w:space="708"/>
          <w:docGrid w:linePitch="360"/>
        </w:sectPr>
      </w:pPr>
    </w:p>
    <w:p w:rsidR="00F44C15" w:rsidRPr="00F44C15" w:rsidRDefault="00F44C15" w:rsidP="00F44C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7C08" w:rsidRDefault="00B57C08"/>
    <w:sectPr w:rsidR="00B57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53062"/>
    <w:multiLevelType w:val="hybridMultilevel"/>
    <w:tmpl w:val="838E48CE"/>
    <w:lvl w:ilvl="0" w:tplc="D79404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95175"/>
    <w:multiLevelType w:val="hybridMultilevel"/>
    <w:tmpl w:val="8D5C8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1231D2"/>
    <w:multiLevelType w:val="hybridMultilevel"/>
    <w:tmpl w:val="EFD2E52C"/>
    <w:lvl w:ilvl="0" w:tplc="E7B242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B454F07"/>
    <w:multiLevelType w:val="hybridMultilevel"/>
    <w:tmpl w:val="87BE09AE"/>
    <w:lvl w:ilvl="0" w:tplc="D5A23B62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C6671D0"/>
    <w:multiLevelType w:val="hybridMultilevel"/>
    <w:tmpl w:val="43660A60"/>
    <w:lvl w:ilvl="0" w:tplc="C798CD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C15"/>
    <w:rsid w:val="00027590"/>
    <w:rsid w:val="00090955"/>
    <w:rsid w:val="000F7FAA"/>
    <w:rsid w:val="00121CBB"/>
    <w:rsid w:val="00276B98"/>
    <w:rsid w:val="002B7258"/>
    <w:rsid w:val="002C7D45"/>
    <w:rsid w:val="00352F93"/>
    <w:rsid w:val="00377EE0"/>
    <w:rsid w:val="003F7813"/>
    <w:rsid w:val="00415458"/>
    <w:rsid w:val="004551B3"/>
    <w:rsid w:val="00475136"/>
    <w:rsid w:val="005A6945"/>
    <w:rsid w:val="006B4425"/>
    <w:rsid w:val="007E7AB0"/>
    <w:rsid w:val="009D1F60"/>
    <w:rsid w:val="009E79B1"/>
    <w:rsid w:val="00A022CA"/>
    <w:rsid w:val="00A03203"/>
    <w:rsid w:val="00A529E0"/>
    <w:rsid w:val="00A66C20"/>
    <w:rsid w:val="00AE6E43"/>
    <w:rsid w:val="00B05920"/>
    <w:rsid w:val="00B07D35"/>
    <w:rsid w:val="00B52C3E"/>
    <w:rsid w:val="00B57C08"/>
    <w:rsid w:val="00C70C32"/>
    <w:rsid w:val="00C73432"/>
    <w:rsid w:val="00ED2C2D"/>
    <w:rsid w:val="00ED2EC1"/>
    <w:rsid w:val="00F056A7"/>
    <w:rsid w:val="00F44C15"/>
    <w:rsid w:val="00FA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797F5DA9"/>
  <w15:chartTrackingRefBased/>
  <w15:docId w15:val="{AEE39B5C-80A3-4E48-84FC-39A78F306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44C15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4C15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numbering" w:customStyle="1" w:styleId="11">
    <w:name w:val="Нет списка1"/>
    <w:next w:val="a2"/>
    <w:semiHidden/>
    <w:rsid w:val="00F44C15"/>
  </w:style>
  <w:style w:type="paragraph" w:styleId="a3">
    <w:name w:val="No Spacing"/>
    <w:qFormat/>
    <w:rsid w:val="00F44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rsid w:val="00F44C1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Текст выноски Знак"/>
    <w:basedOn w:val="a0"/>
    <w:link w:val="a4"/>
    <w:rsid w:val="00F44C1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18</Pages>
  <Words>3080</Words>
  <Characters>17562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38</cp:revision>
  <cp:lastPrinted>2020-11-09T11:30:00Z</cp:lastPrinted>
  <dcterms:created xsi:type="dcterms:W3CDTF">2020-11-09T09:55:00Z</dcterms:created>
  <dcterms:modified xsi:type="dcterms:W3CDTF">2021-08-23T08:27:00Z</dcterms:modified>
</cp:coreProperties>
</file>